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7B" w:rsidRPr="00A448B4" w:rsidRDefault="00201A7B" w:rsidP="00201A7B">
      <w:pPr>
        <w:ind w:left="708"/>
        <w:jc w:val="center"/>
        <w:rPr>
          <w:sz w:val="28"/>
          <w:szCs w:val="28"/>
        </w:rPr>
      </w:pPr>
      <w:r w:rsidRPr="00A448B4">
        <w:rPr>
          <w:sz w:val="28"/>
          <w:szCs w:val="28"/>
        </w:rPr>
        <w:t>Україна</w:t>
      </w:r>
    </w:p>
    <w:p w:rsidR="00201A7B" w:rsidRPr="00A448B4" w:rsidRDefault="00201A7B" w:rsidP="00201A7B">
      <w:pPr>
        <w:spacing w:line="360" w:lineRule="auto"/>
        <w:ind w:left="1416"/>
        <w:rPr>
          <w:sz w:val="28"/>
          <w:szCs w:val="28"/>
        </w:rPr>
      </w:pPr>
      <w:r w:rsidRPr="00A448B4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FFA640F" wp14:editId="63DD50BD">
            <wp:simplePos x="0" y="0"/>
            <wp:positionH relativeFrom="column">
              <wp:posOffset>-90170</wp:posOffset>
            </wp:positionH>
            <wp:positionV relativeFrom="paragraph">
              <wp:posOffset>267970</wp:posOffset>
            </wp:positionV>
            <wp:extent cx="1225550" cy="1228725"/>
            <wp:effectExtent l="0" t="0" r="0" b="9525"/>
            <wp:wrapNone/>
            <wp:docPr id="3" name="Picture 3" descr="http://102.org.ua/_img/design/logo-large-f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02.org.ua/_img/design/logo-large-fs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8B4">
        <w:rPr>
          <w:sz w:val="28"/>
          <w:szCs w:val="28"/>
        </w:rPr>
        <w:t xml:space="preserve">  Шевченківська районна в місті Києві державна адміністрація</w:t>
      </w:r>
    </w:p>
    <w:p w:rsidR="00201A7B" w:rsidRPr="00A448B4" w:rsidRDefault="00201A7B" w:rsidP="00201A7B">
      <w:pPr>
        <w:tabs>
          <w:tab w:val="center" w:pos="5173"/>
        </w:tabs>
        <w:spacing w:line="360" w:lineRule="auto"/>
        <w:ind w:left="708"/>
        <w:jc w:val="center"/>
        <w:rPr>
          <w:b/>
          <w:sz w:val="28"/>
          <w:szCs w:val="28"/>
        </w:rPr>
      </w:pPr>
      <w:r w:rsidRPr="00A448B4">
        <w:rPr>
          <w:b/>
          <w:sz w:val="28"/>
          <w:szCs w:val="28"/>
        </w:rPr>
        <w:t>Управління освіти</w:t>
      </w:r>
    </w:p>
    <w:p w:rsidR="00201A7B" w:rsidRPr="00A448B4" w:rsidRDefault="00201A7B" w:rsidP="00201A7B">
      <w:pPr>
        <w:ind w:left="709"/>
        <w:jc w:val="center"/>
        <w:rPr>
          <w:b/>
          <w:sz w:val="28"/>
          <w:szCs w:val="28"/>
        </w:rPr>
      </w:pPr>
      <w:r w:rsidRPr="00A448B4">
        <w:rPr>
          <w:b/>
          <w:sz w:val="28"/>
          <w:szCs w:val="28"/>
        </w:rPr>
        <w:t xml:space="preserve">    СПЕЦІАЛІЗОВАНА ШКОЛА І-ІІІ СТУПЕНІВ №102</w:t>
      </w:r>
    </w:p>
    <w:p w:rsidR="00201A7B" w:rsidRPr="00A448B4" w:rsidRDefault="00201A7B" w:rsidP="00201A7B">
      <w:pPr>
        <w:spacing w:line="360" w:lineRule="auto"/>
        <w:ind w:left="708"/>
        <w:jc w:val="center"/>
        <w:rPr>
          <w:b/>
          <w:sz w:val="28"/>
          <w:szCs w:val="28"/>
        </w:rPr>
      </w:pPr>
      <w:r w:rsidRPr="00A448B4">
        <w:rPr>
          <w:b/>
          <w:sz w:val="28"/>
          <w:szCs w:val="28"/>
        </w:rPr>
        <w:t xml:space="preserve">    з поглибленим вивченням англійської мови</w:t>
      </w:r>
    </w:p>
    <w:p w:rsidR="00201A7B" w:rsidRPr="00A448B4" w:rsidRDefault="00201A7B" w:rsidP="00201A7B">
      <w:pPr>
        <w:ind w:left="709"/>
        <w:jc w:val="center"/>
        <w:rPr>
          <w:sz w:val="28"/>
          <w:szCs w:val="28"/>
        </w:rPr>
      </w:pPr>
      <w:r w:rsidRPr="00A448B4">
        <w:rPr>
          <w:sz w:val="28"/>
          <w:szCs w:val="28"/>
        </w:rPr>
        <w:t>вул. Шулявська, 10/12, м. Київ, Україна, 04116</w:t>
      </w:r>
    </w:p>
    <w:p w:rsidR="00201A7B" w:rsidRPr="00A448B4" w:rsidRDefault="00201A7B" w:rsidP="00201A7B">
      <w:pPr>
        <w:ind w:left="709"/>
        <w:jc w:val="center"/>
        <w:rPr>
          <w:sz w:val="28"/>
          <w:szCs w:val="28"/>
        </w:rPr>
      </w:pPr>
      <w:r w:rsidRPr="00A448B4">
        <w:rPr>
          <w:sz w:val="28"/>
          <w:szCs w:val="28"/>
        </w:rPr>
        <w:t>тел.: (044) 236-11-25, 236-50-61, факс: (044) 236-02-93</w:t>
      </w:r>
    </w:p>
    <w:p w:rsidR="00201A7B" w:rsidRPr="00A448B4" w:rsidRDefault="00201A7B" w:rsidP="00201A7B">
      <w:pPr>
        <w:ind w:left="709"/>
        <w:jc w:val="center"/>
        <w:rPr>
          <w:sz w:val="28"/>
          <w:szCs w:val="28"/>
        </w:rPr>
      </w:pPr>
      <w:r w:rsidRPr="00A448B4">
        <w:rPr>
          <w:sz w:val="28"/>
          <w:szCs w:val="28"/>
        </w:rPr>
        <w:t>e-mail: school_102@ukr.net, ідентифікаційний код 26125704</w:t>
      </w:r>
    </w:p>
    <w:p w:rsidR="00201A7B" w:rsidRPr="00A448B4" w:rsidRDefault="00201A7B" w:rsidP="00201A7B">
      <w:pPr>
        <w:rPr>
          <w:sz w:val="28"/>
          <w:szCs w:val="28"/>
        </w:rPr>
      </w:pPr>
      <w:r w:rsidRPr="00A448B4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F52D4" wp14:editId="15C965A3">
                <wp:simplePos x="0" y="0"/>
                <wp:positionH relativeFrom="column">
                  <wp:posOffset>-5080</wp:posOffset>
                </wp:positionH>
                <wp:positionV relativeFrom="paragraph">
                  <wp:posOffset>5080</wp:posOffset>
                </wp:positionV>
                <wp:extent cx="6110605" cy="635"/>
                <wp:effectExtent l="23495" t="14605" r="19050" b="228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04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4pt;margin-top:.4pt;width:481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" strokeweight="2.25pt"/>
            </w:pict>
          </mc:Fallback>
        </mc:AlternateContent>
      </w:r>
      <w:r w:rsidRPr="00A448B4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CD0CA" wp14:editId="1FF2C687">
                <wp:simplePos x="0" y="0"/>
                <wp:positionH relativeFrom="column">
                  <wp:posOffset>-5080</wp:posOffset>
                </wp:positionH>
                <wp:positionV relativeFrom="paragraph">
                  <wp:posOffset>55880</wp:posOffset>
                </wp:positionV>
                <wp:extent cx="6110605" cy="635"/>
                <wp:effectExtent l="13970" t="8255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12B8" id="Straight Arrow Connector 1" o:spid="_x0000_s1026" type="#_x0000_t32" style="position:absolute;margin-left:-.4pt;margin-top:4.4pt;width:481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"/>
            </w:pict>
          </mc:Fallback>
        </mc:AlternateContent>
      </w:r>
    </w:p>
    <w:p w:rsidR="00201A7B" w:rsidRPr="00A448B4" w:rsidRDefault="00201A7B" w:rsidP="00201A7B">
      <w:pPr>
        <w:tabs>
          <w:tab w:val="left" w:pos="3969"/>
          <w:tab w:val="left" w:pos="8505"/>
        </w:tabs>
        <w:ind w:right="-143"/>
        <w:rPr>
          <w:sz w:val="28"/>
          <w:szCs w:val="28"/>
        </w:rPr>
      </w:pPr>
      <w:r w:rsidRPr="00A448B4">
        <w:rPr>
          <w:sz w:val="28"/>
          <w:szCs w:val="28"/>
        </w:rPr>
        <w:t>19.11.2021</w:t>
      </w:r>
      <w:r w:rsidRPr="00A448B4">
        <w:rPr>
          <w:sz w:val="28"/>
          <w:szCs w:val="28"/>
        </w:rPr>
        <w:tab/>
        <w:t xml:space="preserve">           </w:t>
      </w:r>
      <w:r w:rsidRPr="00A448B4">
        <w:rPr>
          <w:b/>
          <w:sz w:val="28"/>
          <w:szCs w:val="28"/>
        </w:rPr>
        <w:t xml:space="preserve">НАКАЗ </w:t>
      </w:r>
      <w:r w:rsidRPr="00A448B4">
        <w:rPr>
          <w:sz w:val="28"/>
          <w:szCs w:val="28"/>
        </w:rPr>
        <w:t xml:space="preserve">                </w:t>
      </w:r>
      <w:r w:rsidR="00A448B4">
        <w:rPr>
          <w:sz w:val="28"/>
          <w:szCs w:val="28"/>
        </w:rPr>
        <w:t xml:space="preserve">                </w:t>
      </w:r>
      <w:r w:rsidRPr="00A448B4">
        <w:rPr>
          <w:sz w:val="28"/>
          <w:szCs w:val="28"/>
        </w:rPr>
        <w:t xml:space="preserve"> № _____</w:t>
      </w:r>
    </w:p>
    <w:p w:rsidR="00201A7B" w:rsidRPr="00A448B4" w:rsidRDefault="00201A7B" w:rsidP="00201A7B">
      <w:pPr>
        <w:jc w:val="both"/>
        <w:rPr>
          <w:sz w:val="28"/>
          <w:szCs w:val="28"/>
        </w:rPr>
      </w:pPr>
    </w:p>
    <w:p w:rsidR="00201A7B" w:rsidRPr="00A448B4" w:rsidRDefault="009B3FC1" w:rsidP="00201A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відновлення роботи в ЗЗСО</w:t>
      </w:r>
      <w:bookmarkStart w:id="0" w:name="_GoBack"/>
      <w:bookmarkEnd w:id="0"/>
      <w:r w:rsidR="00201A7B" w:rsidRPr="00A448B4">
        <w:rPr>
          <w:sz w:val="28"/>
          <w:szCs w:val="28"/>
        </w:rPr>
        <w:t xml:space="preserve"> № 102 </w:t>
      </w: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  <w:r w:rsidRPr="00A448B4">
        <w:rPr>
          <w:sz w:val="28"/>
          <w:szCs w:val="28"/>
        </w:rPr>
        <w:t>в очному режимі</w:t>
      </w: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</w:p>
    <w:p w:rsidR="00201A7B" w:rsidRPr="00A448B4" w:rsidRDefault="00775F23" w:rsidP="00201A7B">
      <w:pPr>
        <w:spacing w:line="276" w:lineRule="auto"/>
        <w:jc w:val="both"/>
        <w:rPr>
          <w:sz w:val="28"/>
          <w:szCs w:val="28"/>
        </w:rPr>
      </w:pPr>
      <w:r w:rsidRPr="00A448B4">
        <w:rPr>
          <w:sz w:val="28"/>
          <w:szCs w:val="28"/>
        </w:rPr>
        <w:tab/>
        <w:t>Згідно Протоколу №75</w:t>
      </w:r>
      <w:r w:rsidR="00201A7B" w:rsidRPr="00A448B4">
        <w:rPr>
          <w:sz w:val="28"/>
          <w:szCs w:val="28"/>
        </w:rPr>
        <w:t xml:space="preserve"> постійної комісії з питань техногенно-екологічної безпеки та надзвичайних ситуацій ВОКМР та Постанови КМУ № 1236 від 09.12.2020 р.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201A7B" w:rsidRPr="00A448B4">
        <w:rPr>
          <w:sz w:val="28"/>
          <w:szCs w:val="28"/>
          <w:lang w:val="en-US"/>
        </w:rPr>
        <w:t xml:space="preserve">COVID-19, </w:t>
      </w:r>
      <w:proofErr w:type="spellStart"/>
      <w:r w:rsidR="00201A7B" w:rsidRPr="00A448B4">
        <w:rPr>
          <w:sz w:val="28"/>
          <w:szCs w:val="28"/>
          <w:lang w:val="en-US"/>
        </w:rPr>
        <w:t>спричиненої</w:t>
      </w:r>
      <w:proofErr w:type="spellEnd"/>
      <w:r w:rsidR="00201A7B" w:rsidRPr="00A448B4">
        <w:rPr>
          <w:sz w:val="28"/>
          <w:szCs w:val="28"/>
          <w:lang w:val="en-US"/>
        </w:rPr>
        <w:t xml:space="preserve"> коронавірусом SARS</w:t>
      </w:r>
      <w:r w:rsidR="00201A7B" w:rsidRPr="00A448B4">
        <w:rPr>
          <w:sz w:val="28"/>
          <w:szCs w:val="28"/>
        </w:rPr>
        <w:t>-</w:t>
      </w:r>
      <w:proofErr w:type="spellStart"/>
      <w:r w:rsidR="00201A7B" w:rsidRPr="00A448B4">
        <w:rPr>
          <w:sz w:val="28"/>
          <w:szCs w:val="28"/>
          <w:lang w:val="en-US"/>
        </w:rPr>
        <w:t>CоV</w:t>
      </w:r>
      <w:proofErr w:type="spellEnd"/>
      <w:r w:rsidR="00201A7B" w:rsidRPr="00A448B4">
        <w:rPr>
          <w:sz w:val="28"/>
          <w:szCs w:val="28"/>
        </w:rPr>
        <w:t>-2</w:t>
      </w: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  <w:r w:rsidRPr="00A448B4">
        <w:rPr>
          <w:sz w:val="28"/>
          <w:szCs w:val="28"/>
        </w:rPr>
        <w:t>НАКАЗУЮ:</w:t>
      </w: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  <w:r w:rsidRPr="00A448B4">
        <w:rPr>
          <w:sz w:val="28"/>
          <w:szCs w:val="28"/>
        </w:rPr>
        <w:tab/>
        <w:t>1. З 22.11.2021 року відновити освітній процес в приміщенні закладу освіти для всіх здобувачів освіти та викладачів школи при умові дотримання вимог постанови КМУ № 1236 від 09.12.2020 (зі змінами).</w:t>
      </w: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  <w:r w:rsidRPr="00A448B4">
        <w:rPr>
          <w:sz w:val="28"/>
          <w:szCs w:val="28"/>
        </w:rPr>
        <w:tab/>
        <w:t xml:space="preserve">2. Продовжити посилений контроль за санітарними нормами та дотриманням всіх протиепідемічних вимог відповідно до рівня епідемічної небезпеки поширення </w:t>
      </w:r>
      <w:r w:rsidRPr="00A448B4">
        <w:rPr>
          <w:sz w:val="28"/>
          <w:szCs w:val="28"/>
          <w:lang w:val="en-US"/>
        </w:rPr>
        <w:t>COVID-19</w:t>
      </w:r>
      <w:r w:rsidRPr="00A448B4">
        <w:rPr>
          <w:sz w:val="28"/>
          <w:szCs w:val="28"/>
        </w:rPr>
        <w:t>, встановленого Державною комісією з питань техногенно-екологічної безпеки та надзвичайних ситуацій для міста К</w:t>
      </w:r>
      <w:r w:rsidR="00775F23" w:rsidRPr="00A448B4">
        <w:rPr>
          <w:sz w:val="28"/>
          <w:szCs w:val="28"/>
        </w:rPr>
        <w:t>иєва .</w:t>
      </w:r>
    </w:p>
    <w:p w:rsidR="00775F23" w:rsidRPr="00A448B4" w:rsidRDefault="00775F23" w:rsidP="00775F23">
      <w:pPr>
        <w:spacing w:line="276" w:lineRule="auto"/>
        <w:jc w:val="both"/>
        <w:rPr>
          <w:sz w:val="28"/>
          <w:szCs w:val="28"/>
        </w:rPr>
      </w:pPr>
      <w:r w:rsidRPr="00A448B4">
        <w:rPr>
          <w:sz w:val="28"/>
          <w:szCs w:val="28"/>
        </w:rPr>
        <w:t xml:space="preserve">                                                                                           Павлікова Н.В.</w:t>
      </w:r>
    </w:p>
    <w:p w:rsidR="00775F23" w:rsidRPr="00775F23" w:rsidRDefault="00775F23" w:rsidP="00775F23">
      <w:pPr>
        <w:spacing w:line="276" w:lineRule="auto"/>
        <w:jc w:val="both"/>
        <w:rPr>
          <w:sz w:val="28"/>
          <w:szCs w:val="28"/>
        </w:rPr>
      </w:pPr>
      <w:r w:rsidRPr="00A448B4">
        <w:rPr>
          <w:sz w:val="28"/>
          <w:szCs w:val="28"/>
        </w:rPr>
        <w:t xml:space="preserve">          3. </w:t>
      </w:r>
      <w:r w:rsidRPr="00A448B4">
        <w:rPr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Сестрі медичній Добровольській В.Є.</w:t>
      </w:r>
      <w:r w:rsidRPr="00775F23">
        <w:rPr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:</w:t>
      </w:r>
    </w:p>
    <w:p w:rsidR="00775F23" w:rsidRPr="00775F23" w:rsidRDefault="00775F23" w:rsidP="00775F23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eastAsia="uk-UA"/>
        </w:rPr>
      </w:pPr>
      <w:r w:rsidRPr="00A448B4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         3</w:t>
      </w:r>
      <w:r w:rsidRPr="00775F23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.1.Провести роз’яснювальну роботу з учительським колективом та техперсоналом щодо індивідуальних заходів профілактики та реагування на виявлення симптомів </w:t>
      </w:r>
      <w:proofErr w:type="spellStart"/>
      <w:r w:rsidRPr="00775F23">
        <w:rPr>
          <w:color w:val="333333"/>
          <w:sz w:val="28"/>
          <w:szCs w:val="28"/>
          <w:bdr w:val="none" w:sz="0" w:space="0" w:color="auto" w:frame="1"/>
          <w:lang w:eastAsia="uk-UA"/>
        </w:rPr>
        <w:t>коронавірусої</w:t>
      </w:r>
      <w:proofErr w:type="spellEnd"/>
      <w:r w:rsidRPr="00775F23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хвороби серед персоналу або здобувачів освіти</w:t>
      </w:r>
    </w:p>
    <w:p w:rsidR="00775F23" w:rsidRPr="00A448B4" w:rsidRDefault="00775F23" w:rsidP="00775F23">
      <w:pPr>
        <w:shd w:val="clear" w:color="auto" w:fill="FFFFFF"/>
        <w:ind w:left="225" w:right="225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A448B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 4. Заступнику директору з АГЧ Кочубею І.М.:</w:t>
      </w:r>
    </w:p>
    <w:p w:rsidR="00775F23" w:rsidRPr="00775F23" w:rsidRDefault="00775F23" w:rsidP="00775F23">
      <w:pPr>
        <w:shd w:val="clear" w:color="auto" w:fill="FFFFFF"/>
        <w:ind w:left="225" w:right="225"/>
        <w:rPr>
          <w:rFonts w:ascii="Arial" w:hAnsi="Arial" w:cs="Arial"/>
          <w:color w:val="333333"/>
          <w:sz w:val="28"/>
          <w:szCs w:val="28"/>
          <w:lang w:eastAsia="uk-UA"/>
        </w:rPr>
      </w:pPr>
      <w:r w:rsidRPr="00A448B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 4.1. Своєчасно </w:t>
      </w:r>
      <w:r w:rsidRPr="00775F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інформувати  адміністрацію  школи про своєчасне забезпечення всіма необхідними засобами індивідуального захисту, дезінфікуючих та  антисептичних засобів.</w:t>
      </w:r>
    </w:p>
    <w:p w:rsidR="00775F23" w:rsidRPr="00775F23" w:rsidRDefault="00775F23" w:rsidP="00775F23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  <w:lang w:eastAsia="uk-UA"/>
        </w:rPr>
      </w:pPr>
      <w:r w:rsidRPr="00775F23">
        <w:rPr>
          <w:b/>
          <w:bCs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                                                       </w:t>
      </w:r>
      <w:r w:rsidRPr="00775F23">
        <w:rPr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Протягом адаптивного карантину</w:t>
      </w:r>
    </w:p>
    <w:p w:rsidR="00775F23" w:rsidRPr="00775F23" w:rsidRDefault="00775F23" w:rsidP="00775F23">
      <w:pPr>
        <w:shd w:val="clear" w:color="auto" w:fill="FFFFFF"/>
        <w:ind w:left="225" w:right="225"/>
        <w:rPr>
          <w:rFonts w:ascii="Arial" w:hAnsi="Arial" w:cs="Arial"/>
          <w:color w:val="333333"/>
          <w:sz w:val="28"/>
          <w:szCs w:val="28"/>
          <w:lang w:eastAsia="uk-UA"/>
        </w:rPr>
      </w:pPr>
      <w:r w:rsidRPr="00A448B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 xml:space="preserve">      4.2. З</w:t>
      </w:r>
      <w:r w:rsidRPr="00775F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абезпечити безпечний централізований збір та вивіз використаних засобів індивідуального</w:t>
      </w:r>
      <w:r w:rsidRPr="00A448B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775F2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захисту, паперових серветок та рукавичок з їх подальшою утилізацією.</w:t>
      </w:r>
    </w:p>
    <w:p w:rsidR="00775F23" w:rsidRPr="00775F23" w:rsidRDefault="00775F23" w:rsidP="00775F23">
      <w:pPr>
        <w:shd w:val="clear" w:color="auto" w:fill="FFFFFF"/>
        <w:jc w:val="right"/>
        <w:rPr>
          <w:rFonts w:ascii="Arial" w:hAnsi="Arial" w:cs="Arial"/>
          <w:color w:val="333333"/>
          <w:sz w:val="28"/>
          <w:szCs w:val="28"/>
          <w:lang w:eastAsia="uk-UA"/>
        </w:rPr>
      </w:pPr>
      <w:r w:rsidRPr="00775F23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Щоденно</w:t>
      </w:r>
    </w:p>
    <w:p w:rsidR="00775F23" w:rsidRPr="00775F23" w:rsidRDefault="00775F23" w:rsidP="00775F23">
      <w:pPr>
        <w:shd w:val="clear" w:color="auto" w:fill="FFFFFF"/>
        <w:rPr>
          <w:rFonts w:ascii="Arial" w:hAnsi="Arial" w:cs="Arial"/>
          <w:color w:val="333333"/>
          <w:sz w:val="28"/>
          <w:szCs w:val="28"/>
          <w:lang w:eastAsia="uk-UA"/>
        </w:rPr>
      </w:pPr>
      <w:r w:rsidRPr="00775F23">
        <w:rPr>
          <w:rFonts w:ascii="Arial" w:hAnsi="Arial" w:cs="Arial"/>
          <w:color w:val="333333"/>
          <w:sz w:val="28"/>
          <w:szCs w:val="28"/>
          <w:lang w:eastAsia="uk-UA"/>
        </w:rPr>
        <w:t> </w:t>
      </w:r>
    </w:p>
    <w:p w:rsidR="00775F23" w:rsidRPr="00A448B4" w:rsidRDefault="00775F23" w:rsidP="00775F23">
      <w:pPr>
        <w:spacing w:line="276" w:lineRule="auto"/>
        <w:jc w:val="both"/>
        <w:rPr>
          <w:sz w:val="28"/>
          <w:szCs w:val="28"/>
        </w:rPr>
      </w:pP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  <w:r w:rsidRPr="00A448B4">
        <w:rPr>
          <w:sz w:val="28"/>
          <w:szCs w:val="28"/>
        </w:rPr>
        <w:tab/>
        <w:t>3. Контроль за виконанням цього наказу залишаю за собою.</w:t>
      </w: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</w:p>
    <w:p w:rsidR="00775F23" w:rsidRPr="00775F23" w:rsidRDefault="00775F23" w:rsidP="00775F23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  <w:lang w:eastAsia="uk-UA"/>
        </w:rPr>
      </w:pP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</w:p>
    <w:p w:rsidR="00201A7B" w:rsidRPr="00A448B4" w:rsidRDefault="00201A7B" w:rsidP="00201A7B">
      <w:pPr>
        <w:spacing w:line="276" w:lineRule="auto"/>
        <w:jc w:val="both"/>
        <w:rPr>
          <w:sz w:val="28"/>
          <w:szCs w:val="28"/>
        </w:rPr>
      </w:pPr>
    </w:p>
    <w:p w:rsidR="00201A7B" w:rsidRPr="00A448B4" w:rsidRDefault="00201A7B" w:rsidP="00201A7B">
      <w:pPr>
        <w:spacing w:line="276" w:lineRule="auto"/>
        <w:jc w:val="center"/>
        <w:rPr>
          <w:sz w:val="28"/>
          <w:szCs w:val="28"/>
        </w:rPr>
      </w:pPr>
      <w:r w:rsidRPr="00A448B4">
        <w:rPr>
          <w:sz w:val="28"/>
          <w:szCs w:val="28"/>
        </w:rPr>
        <w:t>Директор школи                                                              Наталія МОРОЗОВА</w:t>
      </w:r>
    </w:p>
    <w:p w:rsidR="00D4096F" w:rsidRPr="00A448B4" w:rsidRDefault="00D4096F">
      <w:pPr>
        <w:rPr>
          <w:sz w:val="28"/>
          <w:szCs w:val="28"/>
        </w:rPr>
      </w:pPr>
    </w:p>
    <w:sectPr w:rsidR="00D4096F" w:rsidRPr="00A44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E4B12"/>
    <w:multiLevelType w:val="multilevel"/>
    <w:tmpl w:val="71FEA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23463"/>
    <w:multiLevelType w:val="multilevel"/>
    <w:tmpl w:val="D900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A7EA1"/>
    <w:multiLevelType w:val="multilevel"/>
    <w:tmpl w:val="7B444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C05ED"/>
    <w:multiLevelType w:val="multilevel"/>
    <w:tmpl w:val="0F5C8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90"/>
    <w:rsid w:val="00201A7B"/>
    <w:rsid w:val="00346590"/>
    <w:rsid w:val="00775F23"/>
    <w:rsid w:val="00821F0E"/>
    <w:rsid w:val="009B3FC1"/>
    <w:rsid w:val="00A448B4"/>
    <w:rsid w:val="00D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5E4B-0AD2-46E2-9592-8A025B6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5F23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F2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75F23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school-102</dc:creator>
  <cp:keywords/>
  <dc:description/>
  <cp:lastModifiedBy>school-102</cp:lastModifiedBy>
  <cp:revision>5</cp:revision>
  <dcterms:created xsi:type="dcterms:W3CDTF">2021-11-19T08:42:00Z</dcterms:created>
  <dcterms:modified xsi:type="dcterms:W3CDTF">2021-11-19T09:31:00Z</dcterms:modified>
</cp:coreProperties>
</file>